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1" w:rsidRDefault="0018045D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56"/>
          <w:szCs w:val="56"/>
        </w:rPr>
      </w:pPr>
      <w:bookmarkStart w:id="0" w:name="_Hlk101613931"/>
      <w:bookmarkStart w:id="1" w:name="_Hlk101614010"/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233680</wp:posOffset>
            </wp:positionV>
            <wp:extent cx="361950" cy="247650"/>
            <wp:effectExtent l="19050" t="0" r="0" b="0"/>
            <wp:wrapNone/>
            <wp:docPr id="1" name="Immagine 0" descr="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F60" w:rsidRPr="00AD0999" w:rsidRDefault="002B6F60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4182"/>
        <w:gridCol w:w="2352"/>
        <w:gridCol w:w="1840"/>
        <w:gridCol w:w="1955"/>
        <w:gridCol w:w="1993"/>
        <w:gridCol w:w="1196"/>
        <w:gridCol w:w="799"/>
        <w:gridCol w:w="2481"/>
        <w:gridCol w:w="4289"/>
      </w:tblGrid>
      <w:tr w:rsidR="007F444B" w:rsidRPr="00AD0999" w:rsidTr="00BF7A0A">
        <w:trPr>
          <w:trHeight w:val="1366"/>
        </w:trPr>
        <w:tc>
          <w:tcPr>
            <w:tcW w:w="2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B" w:rsidRPr="00AD0999" w:rsidRDefault="007F444B" w:rsidP="007F444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2" w:name="_Hlk101613990"/>
            <w:r w:rsidRPr="00AD0999">
              <w:rPr>
                <w:rFonts w:ascii="Arial" w:hAnsi="Arial" w:cs="Arial"/>
                <w:b/>
                <w:sz w:val="40"/>
                <w:szCs w:val="40"/>
              </w:rPr>
              <w:t>Tariffe applicate pe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 xml:space="preserve">r tenda, camper o caravan a 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equipaggio (max. 4 persone) compreso di C&amp;S ed elettricità (fino a 4 ampere) </w:t>
            </w:r>
          </w:p>
        </w:tc>
      </w:tr>
      <w:tr w:rsidR="00E97369" w:rsidRPr="00AD0999" w:rsidTr="00BF7A0A">
        <w:trPr>
          <w:trHeight w:val="2018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Costo della Piazzola al giorno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C93CEA" w:rsidP="00C93CE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Gennaio    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Febbraio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Marzo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Aprile</w:t>
            </w:r>
          </w:p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Maggio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Giugno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Luglio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Agosto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Settembre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A" w:rsidRDefault="00E97369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Ottobre</w:t>
            </w:r>
            <w:r w:rsidR="00BF7A0A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Novembre</w:t>
            </w:r>
          </w:p>
          <w:p w:rsidR="00BF7A0A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 xml:space="preserve"> Dicembre </w:t>
            </w:r>
          </w:p>
          <w:p w:rsidR="00EA7362" w:rsidRDefault="00EA7362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F7A0A" w:rsidRPr="00AD0999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Gennaio</w:t>
            </w:r>
            <w:r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Febbraio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Marzo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</w:p>
          <w:p w:rsidR="00BF7A0A" w:rsidRPr="00AD0999" w:rsidRDefault="00BF7A0A" w:rsidP="00BF7A0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Aprile</w:t>
            </w:r>
            <w:r w:rsidR="00EA7362">
              <w:rPr>
                <w:rFonts w:ascii="Arial" w:hAnsi="Arial" w:cs="Arial"/>
                <w:b/>
                <w:sz w:val="40"/>
                <w:szCs w:val="40"/>
              </w:rPr>
              <w:t xml:space="preserve"> - 2023</w:t>
            </w:r>
            <w:r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EA736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E97369" w:rsidRPr="00AD0999" w:rsidTr="00BF7A0A">
        <w:trPr>
          <w:trHeight w:val="195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C93CEA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€18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€27,00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€32,00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€22,00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€17,00</w:t>
            </w:r>
          </w:p>
        </w:tc>
      </w:tr>
      <w:tr w:rsidR="007F444B" w:rsidRPr="00AD0999" w:rsidTr="007003AD">
        <w:trPr>
          <w:trHeight w:val="291"/>
        </w:trPr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B09E3" w:rsidRPr="00AD0999" w:rsidTr="00BF7A0A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9E3" w:rsidRPr="00AD0999" w:rsidRDefault="00DB09E3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AD0999">
              <w:rPr>
                <w:rFonts w:ascii="Arial" w:hAnsi="Arial" w:cs="Arial"/>
                <w:b/>
                <w:sz w:val="40"/>
                <w:szCs w:val="40"/>
              </w:rPr>
              <w:t>Wi-fi</w:t>
            </w:r>
            <w:proofErr w:type="spellEnd"/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DB09E3" w:rsidRPr="00AD0999" w:rsidRDefault="00DB09E3" w:rsidP="006E1025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444B" w:rsidRPr="00AD0999" w:rsidRDefault="007F444B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Equipaggio (4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 xml:space="preserve">persone) </w:t>
            </w:r>
            <w:r w:rsidR="00AD0999" w:rsidRPr="00AD0999">
              <w:rPr>
                <w:rFonts w:ascii="Arial" w:hAnsi="Arial" w:cs="Arial"/>
                <w:bCs/>
                <w:sz w:val="40"/>
                <w:szCs w:val="40"/>
              </w:rPr>
              <w:t>Gli</w:t>
            </w:r>
            <w:r w:rsidRPr="00AD0999">
              <w:rPr>
                <w:rFonts w:ascii="Arial" w:hAnsi="Arial" w:cs="Arial"/>
                <w:bCs/>
                <w:sz w:val="36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ospiti sotto i 12 anni non pagano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7F444B" w:rsidRPr="00AD0999" w:rsidRDefault="007F444B" w:rsidP="006E1025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€3,00 oltre i quattro ospiti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Ospiti in tenda,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>ecc.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(piazzola già occupata)</w:t>
            </w:r>
            <w:r w:rsidR="0018045D">
              <w:rPr>
                <w:rFonts w:ascii="Arial" w:hAnsi="Arial" w:cs="Arial"/>
                <w:sz w:val="36"/>
                <w:szCs w:val="40"/>
              </w:rPr>
              <w:t xml:space="preserve"> (non è possibile mettere più di due tende in un'unica piazzola)</w:t>
            </w:r>
          </w:p>
        </w:tc>
        <w:tc>
          <w:tcPr>
            <w:tcW w:w="7569" w:type="dxa"/>
            <w:gridSpan w:val="3"/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osto mezza piazzola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Auto/moto </w:t>
            </w:r>
            <w:r w:rsidRPr="00AD0999">
              <w:rPr>
                <w:rFonts w:ascii="Arial" w:hAnsi="Arial" w:cs="Arial"/>
                <w:sz w:val="36"/>
                <w:szCs w:val="40"/>
              </w:rPr>
              <w:t>(fino ad esaurimento posti/spazi)</w:t>
            </w:r>
          </w:p>
        </w:tc>
        <w:tc>
          <w:tcPr>
            <w:tcW w:w="7569" w:type="dxa"/>
            <w:gridSpan w:val="3"/>
          </w:tcPr>
          <w:p w:rsidR="007F444B" w:rsidRPr="00AD0999" w:rsidRDefault="00AD0999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 per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 ospiti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Energia elettrica oltre i 4 ampere </w:t>
            </w:r>
            <w:r w:rsidRPr="00AD0999">
              <w:rPr>
                <w:rFonts w:ascii="Arial" w:hAnsi="Arial" w:cs="Arial"/>
                <w:sz w:val="36"/>
                <w:szCs w:val="40"/>
              </w:rPr>
              <w:t>(dove possibile)</w:t>
            </w:r>
          </w:p>
        </w:tc>
        <w:tc>
          <w:tcPr>
            <w:tcW w:w="7569" w:type="dxa"/>
            <w:gridSpan w:val="3"/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€3,00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444B" w:rsidRPr="00AD0999" w:rsidRDefault="00AD0999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Visitatori (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Adolescenti e </w:t>
            </w:r>
            <w:r w:rsidRPr="00AD0999">
              <w:rPr>
                <w:rFonts w:ascii="Arial" w:hAnsi="Arial" w:cs="Arial"/>
                <w:sz w:val="36"/>
                <w:szCs w:val="40"/>
              </w:rPr>
              <w:t>Adulti dai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 12 anni in su)</w:t>
            </w:r>
          </w:p>
        </w:tc>
        <w:tc>
          <w:tcPr>
            <w:tcW w:w="7569" w:type="dxa"/>
            <w:gridSpan w:val="3"/>
            <w:tcBorders>
              <w:bottom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€2,00 </w:t>
            </w:r>
          </w:p>
        </w:tc>
      </w:tr>
      <w:tr w:rsidR="007F444B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Camper service</w:t>
            </w:r>
          </w:p>
        </w:tc>
        <w:tc>
          <w:tcPr>
            <w:tcW w:w="7569" w:type="dxa"/>
            <w:gridSpan w:val="3"/>
          </w:tcPr>
          <w:p w:rsidR="007F444B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</w:t>
            </w:r>
            <w:r w:rsidR="00A50673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>,00   Gratis per gli ospiti</w:t>
            </w:r>
          </w:p>
        </w:tc>
      </w:tr>
      <w:tr w:rsidR="00C93CEA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003AD" w:rsidRPr="007003AD" w:rsidRDefault="00C93CEA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Amici pelosi </w:t>
            </w:r>
            <w:r w:rsidRPr="00AD0999">
              <w:rPr>
                <w:rFonts w:ascii="Arial" w:hAnsi="Arial" w:cs="Arial"/>
                <w:sz w:val="36"/>
                <w:szCs w:val="40"/>
              </w:rPr>
              <w:t>(dopo il p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>r</w:t>
            </w:r>
            <w:r w:rsidRPr="00AD0999">
              <w:rPr>
                <w:rFonts w:ascii="Arial" w:hAnsi="Arial" w:cs="Arial"/>
                <w:sz w:val="36"/>
                <w:szCs w:val="40"/>
              </w:rPr>
              <w:t>imo)</w:t>
            </w:r>
          </w:p>
        </w:tc>
        <w:tc>
          <w:tcPr>
            <w:tcW w:w="7569" w:type="dxa"/>
            <w:gridSpan w:val="3"/>
          </w:tcPr>
          <w:p w:rsidR="00C93CEA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€2,00</w:t>
            </w:r>
          </w:p>
        </w:tc>
      </w:tr>
      <w:tr w:rsidR="007003AD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7003AD" w:rsidRPr="00AD0999" w:rsidRDefault="007003AD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No elettricità </w:t>
            </w:r>
            <w:r w:rsidRPr="007003AD">
              <w:rPr>
                <w:rFonts w:ascii="Arial" w:hAnsi="Arial" w:cs="Arial"/>
                <w:sz w:val="40"/>
                <w:szCs w:val="40"/>
              </w:rPr>
              <w:t>(a giornata)</w:t>
            </w:r>
          </w:p>
        </w:tc>
        <w:tc>
          <w:tcPr>
            <w:tcW w:w="7569" w:type="dxa"/>
            <w:gridSpan w:val="3"/>
          </w:tcPr>
          <w:p w:rsidR="007003AD" w:rsidRPr="007003AD" w:rsidRDefault="007003AD" w:rsidP="007003AD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7003AD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003AD">
              <w:rPr>
                <w:rFonts w:ascii="Arial" w:hAnsi="Arial" w:cs="Arial"/>
                <w:b/>
                <w:sz w:val="40"/>
                <w:szCs w:val="40"/>
              </w:rPr>
              <w:t>€2,00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C93CEA" w:rsidRPr="00AD0999" w:rsidTr="00BF7A0A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C93CEA" w:rsidRPr="00AD0999" w:rsidRDefault="00AD0999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Convenzioni (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 xml:space="preserve">Eccetto </w:t>
            </w:r>
            <w:r w:rsidRPr="00AD0999">
              <w:rPr>
                <w:rFonts w:ascii="Arial" w:hAnsi="Arial" w:cs="Arial"/>
                <w:sz w:val="36"/>
                <w:szCs w:val="40"/>
              </w:rPr>
              <w:t xml:space="preserve">agosto) 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>(su importi e ta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>riffe giornaliere maggiori a €18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 xml:space="preserve">,00) </w:t>
            </w:r>
          </w:p>
        </w:tc>
        <w:tc>
          <w:tcPr>
            <w:tcW w:w="7569" w:type="dxa"/>
            <w:gridSpan w:val="3"/>
            <w:tcBorders>
              <w:left w:val="single" w:sz="4" w:space="0" w:color="auto"/>
            </w:tcBorders>
          </w:tcPr>
          <w:p w:rsidR="00C93CEA" w:rsidRPr="00AD0999" w:rsidRDefault="00C93CEA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-5%</w:t>
            </w:r>
          </w:p>
        </w:tc>
      </w:tr>
      <w:bookmarkEnd w:id="2"/>
    </w:tbl>
    <w:p w:rsidR="006C377C" w:rsidRDefault="006C377C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18045D" w:rsidP="00E83DA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87630</wp:posOffset>
            </wp:positionV>
            <wp:extent cx="476250" cy="247650"/>
            <wp:effectExtent l="19050" t="0" r="0" b="0"/>
            <wp:wrapNone/>
            <wp:docPr id="2" name="Immagine 1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F66" w:rsidRPr="00AD0999" w:rsidRDefault="00370F66" w:rsidP="00370F66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0" w:type="auto"/>
        <w:tblLook w:val="04A0"/>
      </w:tblPr>
      <w:tblGrid>
        <w:gridCol w:w="4182"/>
        <w:gridCol w:w="2352"/>
        <w:gridCol w:w="1840"/>
        <w:gridCol w:w="1955"/>
        <w:gridCol w:w="1993"/>
        <w:gridCol w:w="1196"/>
        <w:gridCol w:w="799"/>
        <w:gridCol w:w="2481"/>
        <w:gridCol w:w="4289"/>
      </w:tblGrid>
      <w:tr w:rsidR="00370F66" w:rsidRPr="0018045D" w:rsidTr="000D28D6">
        <w:trPr>
          <w:trHeight w:val="1366"/>
        </w:trPr>
        <w:tc>
          <w:tcPr>
            <w:tcW w:w="2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Rates applied for tents, campers or caravans per crew (max. 4 people) including C&amp;S and electricity (up to 4 amps)</w:t>
            </w:r>
          </w:p>
        </w:tc>
      </w:tr>
      <w:tr w:rsidR="00370F66" w:rsidRPr="00AD0999" w:rsidTr="009F092B">
        <w:trPr>
          <w:trHeight w:val="3057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Cost of the pitch per day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January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February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March</w:t>
            </w:r>
          </w:p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April</w:t>
            </w: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May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June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July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August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September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October, November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and December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(January, February, March and</w:t>
            </w:r>
          </w:p>
          <w:p w:rsidR="00370F66" w:rsidRPr="00370F66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April - 2023)</w:t>
            </w:r>
          </w:p>
        </w:tc>
      </w:tr>
      <w:tr w:rsidR="00370F66" w:rsidRPr="00AD0999" w:rsidTr="000D28D6">
        <w:trPr>
          <w:trHeight w:val="195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€18,00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€22,00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€27,00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€32,00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€22,00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€17,00</w:t>
            </w:r>
          </w:p>
        </w:tc>
      </w:tr>
      <w:tr w:rsidR="00370F66" w:rsidRPr="00AD0999" w:rsidTr="000D28D6">
        <w:trPr>
          <w:trHeight w:val="291"/>
        </w:trPr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Wi-fi</w:t>
            </w:r>
            <w:proofErr w:type="spellEnd"/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Crew (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4 people</w:t>
            </w: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) Guests under 12 are free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</w:tcBorders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€3,00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over the four guests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Guests in tents, etc.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(pitch already occupied)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Half pitch cost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Car / motorbike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(subject to availability of seats / spaces)</w:t>
            </w:r>
          </w:p>
        </w:tc>
        <w:tc>
          <w:tcPr>
            <w:tcW w:w="7569" w:type="dxa"/>
            <w:gridSpan w:val="3"/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for the guest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Electricity over 4 amps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(where possible)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€3,00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Visitors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(Teenagers and Adults aged 12 and over)</w:t>
            </w:r>
          </w:p>
        </w:tc>
        <w:tc>
          <w:tcPr>
            <w:tcW w:w="7569" w:type="dxa"/>
            <w:gridSpan w:val="3"/>
            <w:tcBorders>
              <w:bottom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€2,00 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Camper service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€13,00   </w:t>
            </w:r>
            <w:r w:rsid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Free for the guest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Furry friends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(after the first one)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€2,00</w:t>
            </w:r>
          </w:p>
        </w:tc>
      </w:tr>
      <w:tr w:rsidR="00370F66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No power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(per day)</w:t>
            </w:r>
          </w:p>
        </w:tc>
        <w:tc>
          <w:tcPr>
            <w:tcW w:w="7569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- €2,00 </w:t>
            </w:r>
          </w:p>
        </w:tc>
      </w:tr>
      <w:tr w:rsidR="009F092B" w:rsidRPr="00AD0999" w:rsidTr="000D28D6">
        <w:trPr>
          <w:trHeight w:val="906"/>
        </w:trPr>
        <w:tc>
          <w:tcPr>
            <w:tcW w:w="13518" w:type="dxa"/>
            <w:gridSpan w:val="6"/>
            <w:tcBorders>
              <w:left w:val="single" w:sz="4" w:space="0" w:color="auto"/>
            </w:tcBorders>
          </w:tcPr>
          <w:p w:rsidR="009F092B" w:rsidRPr="009F092B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Conventions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(Except August) (on amounts and daily rates higher than € 18.00)</w:t>
            </w:r>
          </w:p>
        </w:tc>
        <w:tc>
          <w:tcPr>
            <w:tcW w:w="7569" w:type="dxa"/>
            <w:gridSpan w:val="3"/>
            <w:tcBorders>
              <w:left w:val="single" w:sz="4" w:space="0" w:color="auto"/>
            </w:tcBorders>
          </w:tcPr>
          <w:p w:rsidR="009F092B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-5%</w:t>
            </w:r>
          </w:p>
        </w:tc>
      </w:tr>
      <w:bookmarkEnd w:id="0"/>
      <w:bookmarkEnd w:id="1"/>
    </w:tbl>
    <w:p w:rsidR="00370F66" w:rsidRPr="00AD0999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sectPr w:rsidR="00370F66" w:rsidRPr="00AD0999" w:rsidSect="007003AD">
      <w:type w:val="continuous"/>
      <w:pgSz w:w="23814" w:h="16839" w:orient="landscape" w:code="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24F"/>
    <w:multiLevelType w:val="hybridMultilevel"/>
    <w:tmpl w:val="5C08322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334313F"/>
    <w:multiLevelType w:val="hybridMultilevel"/>
    <w:tmpl w:val="0DAE4644"/>
    <w:lvl w:ilvl="0" w:tplc="F9D406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93A"/>
    <w:multiLevelType w:val="hybridMultilevel"/>
    <w:tmpl w:val="E266E65C"/>
    <w:lvl w:ilvl="0" w:tplc="72FE1A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536"/>
    <w:multiLevelType w:val="hybridMultilevel"/>
    <w:tmpl w:val="6AD610C2"/>
    <w:lvl w:ilvl="0" w:tplc="3E0CBE6A">
      <w:numFmt w:val="bullet"/>
      <w:lvlText w:val="-"/>
      <w:lvlJc w:val="left"/>
      <w:pPr>
        <w:ind w:left="720" w:hanging="360"/>
      </w:pPr>
      <w:rPr>
        <w:rFonts w:ascii="Gabriola" w:eastAsiaTheme="minorEastAsia" w:hAnsi="Gabriol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03DD8"/>
    <w:multiLevelType w:val="hybridMultilevel"/>
    <w:tmpl w:val="958A5434"/>
    <w:lvl w:ilvl="0" w:tplc="476EB7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567"/>
    <w:multiLevelType w:val="hybridMultilevel"/>
    <w:tmpl w:val="8DF091F8"/>
    <w:lvl w:ilvl="0" w:tplc="D18C8E02">
      <w:start w:val="1"/>
      <w:numFmt w:val="bullet"/>
      <w:lvlText w:val=""/>
      <w:lvlJc w:val="left"/>
      <w:pPr>
        <w:ind w:left="565" w:firstLine="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5707"/>
    <w:multiLevelType w:val="hybridMultilevel"/>
    <w:tmpl w:val="668EE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98C"/>
    <w:multiLevelType w:val="hybridMultilevel"/>
    <w:tmpl w:val="4DEC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2836"/>
    <w:multiLevelType w:val="hybridMultilevel"/>
    <w:tmpl w:val="317820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2D66"/>
    <w:multiLevelType w:val="hybridMultilevel"/>
    <w:tmpl w:val="A3EE9322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>
    <w:nsid w:val="62D001CB"/>
    <w:multiLevelType w:val="hybridMultilevel"/>
    <w:tmpl w:val="04F8178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9D012FA"/>
    <w:multiLevelType w:val="hybridMultilevel"/>
    <w:tmpl w:val="8D14E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915537"/>
    <w:multiLevelType w:val="hybridMultilevel"/>
    <w:tmpl w:val="C994BC9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01016"/>
    <w:rsid w:val="00000DF5"/>
    <w:rsid w:val="00014874"/>
    <w:rsid w:val="00023BE2"/>
    <w:rsid w:val="00032504"/>
    <w:rsid w:val="00034CB9"/>
    <w:rsid w:val="0005373D"/>
    <w:rsid w:val="000559C4"/>
    <w:rsid w:val="0006785B"/>
    <w:rsid w:val="00070DBE"/>
    <w:rsid w:val="00083E7C"/>
    <w:rsid w:val="00085AB5"/>
    <w:rsid w:val="00087A36"/>
    <w:rsid w:val="00094CA9"/>
    <w:rsid w:val="000973AB"/>
    <w:rsid w:val="000B28DB"/>
    <w:rsid w:val="000C4046"/>
    <w:rsid w:val="000D33C6"/>
    <w:rsid w:val="001021B7"/>
    <w:rsid w:val="00132CB2"/>
    <w:rsid w:val="0015717B"/>
    <w:rsid w:val="0018045D"/>
    <w:rsid w:val="00182927"/>
    <w:rsid w:val="00192A41"/>
    <w:rsid w:val="001D13BD"/>
    <w:rsid w:val="001D2ABF"/>
    <w:rsid w:val="001D340C"/>
    <w:rsid w:val="001D7588"/>
    <w:rsid w:val="00203F37"/>
    <w:rsid w:val="0021115A"/>
    <w:rsid w:val="0021745C"/>
    <w:rsid w:val="00225C33"/>
    <w:rsid w:val="002267D5"/>
    <w:rsid w:val="0028328A"/>
    <w:rsid w:val="002A0424"/>
    <w:rsid w:val="002B68E0"/>
    <w:rsid w:val="002B6F60"/>
    <w:rsid w:val="002E4846"/>
    <w:rsid w:val="002E675E"/>
    <w:rsid w:val="002F1184"/>
    <w:rsid w:val="002F450B"/>
    <w:rsid w:val="00311218"/>
    <w:rsid w:val="00316D60"/>
    <w:rsid w:val="003236FB"/>
    <w:rsid w:val="003527DA"/>
    <w:rsid w:val="00357FB7"/>
    <w:rsid w:val="00370F66"/>
    <w:rsid w:val="00397BD3"/>
    <w:rsid w:val="003A2570"/>
    <w:rsid w:val="003E3328"/>
    <w:rsid w:val="0042746C"/>
    <w:rsid w:val="00430033"/>
    <w:rsid w:val="004341F4"/>
    <w:rsid w:val="00447DB3"/>
    <w:rsid w:val="00456E35"/>
    <w:rsid w:val="00461599"/>
    <w:rsid w:val="00466CBA"/>
    <w:rsid w:val="00475757"/>
    <w:rsid w:val="004A76A2"/>
    <w:rsid w:val="004E49D9"/>
    <w:rsid w:val="004E4D43"/>
    <w:rsid w:val="004F15CB"/>
    <w:rsid w:val="00501A01"/>
    <w:rsid w:val="00504F3A"/>
    <w:rsid w:val="00551169"/>
    <w:rsid w:val="00560702"/>
    <w:rsid w:val="00571541"/>
    <w:rsid w:val="005A2162"/>
    <w:rsid w:val="005B2D06"/>
    <w:rsid w:val="005B4E1B"/>
    <w:rsid w:val="005C4C29"/>
    <w:rsid w:val="005D2DD2"/>
    <w:rsid w:val="005D4461"/>
    <w:rsid w:val="005E2667"/>
    <w:rsid w:val="005E3C6D"/>
    <w:rsid w:val="00600AAB"/>
    <w:rsid w:val="00602446"/>
    <w:rsid w:val="006101CB"/>
    <w:rsid w:val="00611A95"/>
    <w:rsid w:val="00620B9A"/>
    <w:rsid w:val="006362CC"/>
    <w:rsid w:val="006450B5"/>
    <w:rsid w:val="00656651"/>
    <w:rsid w:val="006660B4"/>
    <w:rsid w:val="00671D8F"/>
    <w:rsid w:val="00685D5A"/>
    <w:rsid w:val="006915FF"/>
    <w:rsid w:val="006A5234"/>
    <w:rsid w:val="006B6D73"/>
    <w:rsid w:val="006C377C"/>
    <w:rsid w:val="006D74E6"/>
    <w:rsid w:val="006E0F46"/>
    <w:rsid w:val="006E1025"/>
    <w:rsid w:val="006F6C88"/>
    <w:rsid w:val="007003AD"/>
    <w:rsid w:val="0071406B"/>
    <w:rsid w:val="00726AA2"/>
    <w:rsid w:val="007306F3"/>
    <w:rsid w:val="007313FE"/>
    <w:rsid w:val="00736286"/>
    <w:rsid w:val="00755954"/>
    <w:rsid w:val="007565FC"/>
    <w:rsid w:val="0076146A"/>
    <w:rsid w:val="00775B47"/>
    <w:rsid w:val="00780F9C"/>
    <w:rsid w:val="007905A4"/>
    <w:rsid w:val="00793894"/>
    <w:rsid w:val="007A479D"/>
    <w:rsid w:val="007D6A59"/>
    <w:rsid w:val="007F2FB5"/>
    <w:rsid w:val="007F444B"/>
    <w:rsid w:val="008030B8"/>
    <w:rsid w:val="00832BE9"/>
    <w:rsid w:val="00836F15"/>
    <w:rsid w:val="008501A4"/>
    <w:rsid w:val="008542DD"/>
    <w:rsid w:val="008A5DE8"/>
    <w:rsid w:val="008B22A7"/>
    <w:rsid w:val="008B4D2C"/>
    <w:rsid w:val="008C478F"/>
    <w:rsid w:val="008C6963"/>
    <w:rsid w:val="008D2F54"/>
    <w:rsid w:val="008E4DD1"/>
    <w:rsid w:val="008F15DA"/>
    <w:rsid w:val="008F62E3"/>
    <w:rsid w:val="00907AE7"/>
    <w:rsid w:val="00914C3B"/>
    <w:rsid w:val="0091658B"/>
    <w:rsid w:val="00944EB4"/>
    <w:rsid w:val="00950D86"/>
    <w:rsid w:val="00954700"/>
    <w:rsid w:val="00962E97"/>
    <w:rsid w:val="0097307D"/>
    <w:rsid w:val="00986F27"/>
    <w:rsid w:val="00990B50"/>
    <w:rsid w:val="00997EC1"/>
    <w:rsid w:val="009A34D5"/>
    <w:rsid w:val="009B1AFC"/>
    <w:rsid w:val="009F092B"/>
    <w:rsid w:val="009F1CD3"/>
    <w:rsid w:val="00A13AE8"/>
    <w:rsid w:val="00A22578"/>
    <w:rsid w:val="00A40CB2"/>
    <w:rsid w:val="00A471DA"/>
    <w:rsid w:val="00A50673"/>
    <w:rsid w:val="00A55C3D"/>
    <w:rsid w:val="00A96729"/>
    <w:rsid w:val="00AA47A3"/>
    <w:rsid w:val="00AD0999"/>
    <w:rsid w:val="00AF00D8"/>
    <w:rsid w:val="00AF11CB"/>
    <w:rsid w:val="00AF3645"/>
    <w:rsid w:val="00B357EF"/>
    <w:rsid w:val="00B36784"/>
    <w:rsid w:val="00B442A2"/>
    <w:rsid w:val="00B46EFA"/>
    <w:rsid w:val="00B56B33"/>
    <w:rsid w:val="00B56C2D"/>
    <w:rsid w:val="00B72F0B"/>
    <w:rsid w:val="00B77555"/>
    <w:rsid w:val="00B77635"/>
    <w:rsid w:val="00B77737"/>
    <w:rsid w:val="00B7797C"/>
    <w:rsid w:val="00B77994"/>
    <w:rsid w:val="00BA076F"/>
    <w:rsid w:val="00BF03C9"/>
    <w:rsid w:val="00BF32A8"/>
    <w:rsid w:val="00BF7A0A"/>
    <w:rsid w:val="00C01836"/>
    <w:rsid w:val="00C06101"/>
    <w:rsid w:val="00C13B42"/>
    <w:rsid w:val="00C178A9"/>
    <w:rsid w:val="00C23FC6"/>
    <w:rsid w:val="00C36168"/>
    <w:rsid w:val="00C467DA"/>
    <w:rsid w:val="00C851ED"/>
    <w:rsid w:val="00C91C59"/>
    <w:rsid w:val="00C92361"/>
    <w:rsid w:val="00C93CBD"/>
    <w:rsid w:val="00C93CEA"/>
    <w:rsid w:val="00C95417"/>
    <w:rsid w:val="00CB0528"/>
    <w:rsid w:val="00CC5FFA"/>
    <w:rsid w:val="00CD14BC"/>
    <w:rsid w:val="00CD6153"/>
    <w:rsid w:val="00D0502F"/>
    <w:rsid w:val="00D11363"/>
    <w:rsid w:val="00D169B0"/>
    <w:rsid w:val="00D267EF"/>
    <w:rsid w:val="00D269CE"/>
    <w:rsid w:val="00D37513"/>
    <w:rsid w:val="00D93258"/>
    <w:rsid w:val="00DA5D86"/>
    <w:rsid w:val="00DB09E3"/>
    <w:rsid w:val="00DB0E78"/>
    <w:rsid w:val="00DE4615"/>
    <w:rsid w:val="00DE79CB"/>
    <w:rsid w:val="00E043E4"/>
    <w:rsid w:val="00E14656"/>
    <w:rsid w:val="00E162D9"/>
    <w:rsid w:val="00E3397F"/>
    <w:rsid w:val="00E33CDF"/>
    <w:rsid w:val="00E36FFD"/>
    <w:rsid w:val="00E64726"/>
    <w:rsid w:val="00E83DA4"/>
    <w:rsid w:val="00E843A4"/>
    <w:rsid w:val="00E9344E"/>
    <w:rsid w:val="00E97369"/>
    <w:rsid w:val="00EA2A1B"/>
    <w:rsid w:val="00EA7362"/>
    <w:rsid w:val="00EB3B91"/>
    <w:rsid w:val="00EC1D10"/>
    <w:rsid w:val="00EF656E"/>
    <w:rsid w:val="00F01016"/>
    <w:rsid w:val="00F0474A"/>
    <w:rsid w:val="00F15883"/>
    <w:rsid w:val="00F22858"/>
    <w:rsid w:val="00F3612F"/>
    <w:rsid w:val="00F41E5E"/>
    <w:rsid w:val="00F55CCC"/>
    <w:rsid w:val="00F6142E"/>
    <w:rsid w:val="00F749DE"/>
    <w:rsid w:val="00F86827"/>
    <w:rsid w:val="00FC438D"/>
    <w:rsid w:val="00FC5ABD"/>
    <w:rsid w:val="00FD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15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6E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6742-C9A4-43ED-817C-208EB0F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VitaleUTU</dc:creator>
  <cp:lastModifiedBy>asus</cp:lastModifiedBy>
  <cp:revision>3</cp:revision>
  <cp:lastPrinted>2022-06-09T18:48:00Z</cp:lastPrinted>
  <dcterms:created xsi:type="dcterms:W3CDTF">2022-06-13T06:42:00Z</dcterms:created>
  <dcterms:modified xsi:type="dcterms:W3CDTF">2022-07-07T13:32:00Z</dcterms:modified>
</cp:coreProperties>
</file>